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7D" w:rsidRDefault="0076257D" w:rsidP="0076257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Информация о введенной (выведенной) мощности и (или) других характеристиках объектов инвестиционной деятельности, предусмотренных соответствующими инвестиционными проектами, а также датах ввода (вывода) указанных объектов </w:t>
      </w:r>
      <w:r>
        <w:rPr>
          <w:rFonts w:ascii="Times New Roman" w:hAnsi="Times New Roman" w:cs="Times New Roman"/>
          <w:i/>
          <w:sz w:val="24"/>
          <w:szCs w:val="24"/>
        </w:rPr>
        <w:t>отражена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 Отчетах о вводах/выводах объектов АО «ТГЭС» за </w:t>
      </w:r>
      <w:r w:rsidR="00280E02" w:rsidRPr="00280E02">
        <w:rPr>
          <w:rFonts w:ascii="Times New Roman" w:hAnsi="Times New Roman" w:cs="Times New Roman"/>
          <w:i/>
          <w:sz w:val="24"/>
          <w:szCs w:val="24"/>
        </w:rPr>
        <w:t>IV</w:t>
      </w:r>
      <w:r>
        <w:rPr>
          <w:rFonts w:ascii="Times New Roman" w:hAnsi="Times New Roman" w:cs="Times New Roman"/>
          <w:i/>
          <w:sz w:val="24"/>
          <w:szCs w:val="24"/>
        </w:rPr>
        <w:t xml:space="preserve"> квартал 2018 г., об исполнении сетевых графиков строительства проектов (за </w:t>
      </w:r>
      <w:r w:rsidR="00280E02">
        <w:rPr>
          <w:rFonts w:ascii="Times New Roman" w:hAnsi="Times New Roman" w:cs="Times New Roman"/>
          <w:i/>
          <w:sz w:val="24"/>
          <w:szCs w:val="24"/>
        </w:rPr>
        <w:t>12</w:t>
      </w:r>
      <w:r>
        <w:rPr>
          <w:rFonts w:ascii="Times New Roman" w:hAnsi="Times New Roman" w:cs="Times New Roman"/>
          <w:i/>
          <w:sz w:val="24"/>
          <w:szCs w:val="24"/>
        </w:rPr>
        <w:t xml:space="preserve"> месяцев </w:t>
      </w:r>
      <w:r w:rsidR="006934DE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2018 года), о техническом состоянии объекта АО «ТГЭС» (за </w:t>
      </w:r>
      <w:r w:rsidR="00280E02" w:rsidRPr="00280E02">
        <w:rPr>
          <w:rFonts w:ascii="Times New Roman" w:hAnsi="Times New Roman" w:cs="Times New Roman"/>
          <w:i/>
          <w:sz w:val="24"/>
          <w:szCs w:val="24"/>
        </w:rPr>
        <w:t>IV</w:t>
      </w:r>
      <w:r>
        <w:rPr>
          <w:rFonts w:ascii="Times New Roman" w:hAnsi="Times New Roman" w:cs="Times New Roman"/>
          <w:i/>
          <w:sz w:val="24"/>
          <w:szCs w:val="24"/>
        </w:rPr>
        <w:t xml:space="preserve"> квартал 2018 года).</w:t>
      </w:r>
      <w:bookmarkStart w:id="0" w:name="_GoBack"/>
      <w:bookmarkEnd w:id="0"/>
      <w:proofErr w:type="gramEnd"/>
    </w:p>
    <w:p w:rsidR="00DA553F" w:rsidRDefault="00DA553F"/>
    <w:sectPr w:rsidR="00DA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7D"/>
    <w:rsid w:val="00280E02"/>
    <w:rsid w:val="006934DE"/>
    <w:rsid w:val="0076257D"/>
    <w:rsid w:val="00DA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3</cp:revision>
  <dcterms:created xsi:type="dcterms:W3CDTF">2018-11-21T06:54:00Z</dcterms:created>
  <dcterms:modified xsi:type="dcterms:W3CDTF">2019-02-15T06:58:00Z</dcterms:modified>
</cp:coreProperties>
</file>