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57" w:rsidRPr="00844857" w:rsidRDefault="00844857" w:rsidP="008448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</w:t>
      </w:r>
      <w:r w:rsidRPr="00844857">
        <w:rPr>
          <w:rFonts w:ascii="Times New Roman" w:hAnsi="Times New Roman" w:cs="Times New Roman"/>
          <w:sz w:val="24"/>
          <w:szCs w:val="24"/>
        </w:rPr>
        <w:t>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44857">
        <w:rPr>
          <w:rFonts w:ascii="Times New Roman" w:hAnsi="Times New Roman" w:cs="Times New Roman"/>
          <w:sz w:val="24"/>
          <w:szCs w:val="24"/>
        </w:rPr>
        <w:t xml:space="preserve"> решения об одобрении проекта инвестиционной программы советом директоров</w:t>
      </w:r>
      <w:bookmarkEnd w:id="0"/>
      <w:r w:rsidRPr="00844857">
        <w:rPr>
          <w:rFonts w:ascii="Times New Roman" w:hAnsi="Times New Roman" w:cs="Times New Roman"/>
          <w:sz w:val="24"/>
          <w:szCs w:val="24"/>
        </w:rPr>
        <w:t xml:space="preserve"> (наблюдательным советом) сетевой организации, а при отсутствии совета директоров (наблюдательного совета) - коллегиальным (единоличным) исполнительным органом управления или иным уполномоченным органом сетевой организации </w:t>
      </w:r>
      <w:r w:rsidRPr="00844857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p w:rsidR="008C6B08" w:rsidRDefault="008C6B08"/>
    <w:sectPr w:rsidR="008C6B08" w:rsidSect="00844857">
      <w:pgSz w:w="11900" w:h="16800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57"/>
    <w:rsid w:val="00844857"/>
    <w:rsid w:val="008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4485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4485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</cp:revision>
  <dcterms:created xsi:type="dcterms:W3CDTF">2017-06-16T06:57:00Z</dcterms:created>
  <dcterms:modified xsi:type="dcterms:W3CDTF">2017-06-16T07:03:00Z</dcterms:modified>
</cp:coreProperties>
</file>