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4394"/>
        <w:gridCol w:w="1276"/>
        <w:gridCol w:w="992"/>
        <w:gridCol w:w="284"/>
        <w:gridCol w:w="1023"/>
        <w:gridCol w:w="536"/>
        <w:gridCol w:w="771"/>
        <w:gridCol w:w="505"/>
      </w:tblGrid>
      <w:tr w:rsidR="0094036D" w:rsidRPr="0094036D" w:rsidTr="006463E0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4036D" w:rsidRPr="0094036D" w:rsidTr="006463E0">
        <w:trPr>
          <w:trHeight w:val="315"/>
        </w:trPr>
        <w:tc>
          <w:tcPr>
            <w:tcW w:w="107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FDD" w:rsidRDefault="00290FDD" w:rsidP="00290FDD">
            <w:pPr>
              <w:spacing w:after="0" w:line="240" w:lineRule="auto"/>
              <w:ind w:left="459" w:right="97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E57C3A" w:rsidRDefault="00E57C3A" w:rsidP="00E57C3A">
            <w:pPr>
              <w:spacing w:after="0" w:line="240" w:lineRule="auto"/>
              <w:ind w:left="459" w:right="97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57C3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Структура и объем затрат на производство и реализацию товаро</w:t>
            </w:r>
            <w:proofErr w:type="gramStart"/>
            <w:r w:rsidRPr="00E57C3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в(</w:t>
            </w:r>
            <w:proofErr w:type="gramEnd"/>
            <w:r w:rsidRPr="00E57C3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работ, услуг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).</w:t>
            </w:r>
          </w:p>
          <w:p w:rsidR="00E57C3A" w:rsidRDefault="00E57C3A" w:rsidP="00895421">
            <w:pPr>
              <w:spacing w:after="0" w:line="240" w:lineRule="auto"/>
              <w:ind w:left="459" w:right="978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895421" w:rsidRDefault="00895421" w:rsidP="006463E0">
            <w:pPr>
              <w:spacing w:after="0" w:line="240" w:lineRule="auto"/>
              <w:ind w:left="459" w:right="176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Приложение 1</w:t>
            </w:r>
          </w:p>
          <w:p w:rsidR="00895421" w:rsidRDefault="00895421" w:rsidP="006463E0">
            <w:pPr>
              <w:spacing w:after="0" w:line="240" w:lineRule="auto"/>
              <w:ind w:left="459" w:right="176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к приказу </w:t>
            </w:r>
          </w:p>
          <w:p w:rsidR="00895421" w:rsidRDefault="00895421" w:rsidP="006463E0">
            <w:pPr>
              <w:spacing w:after="0" w:line="240" w:lineRule="auto"/>
              <w:ind w:left="459" w:right="176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Федеральной службы по тарифам</w:t>
            </w:r>
          </w:p>
          <w:p w:rsidR="00895421" w:rsidRPr="00895421" w:rsidRDefault="00895421" w:rsidP="006463E0">
            <w:pPr>
              <w:spacing w:after="0" w:line="240" w:lineRule="auto"/>
              <w:ind w:left="459" w:right="176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от 24 октября 2014 года № 1831-э</w:t>
            </w:r>
          </w:p>
          <w:p w:rsidR="00895421" w:rsidRDefault="00895421" w:rsidP="006463E0">
            <w:pPr>
              <w:spacing w:after="0" w:line="240" w:lineRule="auto"/>
              <w:ind w:right="17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раскрытия информации</w:t>
            </w:r>
          </w:p>
        </w:tc>
      </w:tr>
      <w:tr w:rsidR="0094036D" w:rsidRPr="0094036D" w:rsidTr="006463E0">
        <w:trPr>
          <w:trHeight w:val="315"/>
        </w:trPr>
        <w:tc>
          <w:tcPr>
            <w:tcW w:w="107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 структуре и объемах затрат </w:t>
            </w:r>
          </w:p>
        </w:tc>
      </w:tr>
      <w:tr w:rsidR="0094036D" w:rsidRPr="0094036D" w:rsidTr="006463E0">
        <w:trPr>
          <w:trHeight w:val="315"/>
        </w:trPr>
        <w:tc>
          <w:tcPr>
            <w:tcW w:w="107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оказание услуг по передаче электрической энергии сетевыми организациями,</w:t>
            </w:r>
          </w:p>
        </w:tc>
      </w:tr>
      <w:tr w:rsidR="0094036D" w:rsidRPr="0094036D" w:rsidTr="006463E0">
        <w:trPr>
          <w:trHeight w:val="315"/>
        </w:trPr>
        <w:tc>
          <w:tcPr>
            <w:tcW w:w="107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регулирование </w:t>
            </w:r>
            <w:proofErr w:type="gramStart"/>
            <w:r w:rsidRPr="009403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деятельности</w:t>
            </w:r>
            <w:proofErr w:type="gramEnd"/>
            <w:r w:rsidRPr="009403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которых осуществляется </w:t>
            </w:r>
          </w:p>
        </w:tc>
      </w:tr>
      <w:tr w:rsidR="0094036D" w:rsidRPr="0094036D" w:rsidTr="006463E0">
        <w:trPr>
          <w:trHeight w:val="315"/>
        </w:trPr>
        <w:tc>
          <w:tcPr>
            <w:tcW w:w="107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методом доходности инвестированного капитала</w:t>
            </w:r>
          </w:p>
        </w:tc>
      </w:tr>
      <w:tr w:rsidR="006463E0" w:rsidRPr="0094036D" w:rsidTr="006463E0">
        <w:trPr>
          <w:trHeight w:val="315"/>
        </w:trPr>
        <w:tc>
          <w:tcPr>
            <w:tcW w:w="107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63E0" w:rsidRDefault="006463E0" w:rsidP="0064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Подконтрольные и неподконтрольные расходы, включаемые в необходимую валовую выручку. Норма доходности инвестированного капитала, фактический уровень доходности инвестированного капитала, использованного при осуществлении регулируемой деятельности</w:t>
            </w:r>
            <w:r w:rsidR="00793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7935F1" w:rsidRPr="0094036D" w:rsidRDefault="007935F1" w:rsidP="0064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Отчет о движении активов и о вводе активов в течение года, в том числе за счет переоценки, модернизации, реконструкции, строительства и приобретения нового оборудования.</w:t>
            </w:r>
            <w:bookmarkStart w:id="0" w:name="_GoBack"/>
            <w:bookmarkEnd w:id="0"/>
          </w:p>
        </w:tc>
      </w:tr>
      <w:tr w:rsidR="006463E0" w:rsidRPr="0094036D" w:rsidTr="006463E0">
        <w:trPr>
          <w:trHeight w:val="315"/>
        </w:trPr>
        <w:tc>
          <w:tcPr>
            <w:tcW w:w="107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63E0" w:rsidRPr="0094036D" w:rsidRDefault="006463E0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4036D" w:rsidRPr="0094036D" w:rsidTr="006463E0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4036D" w:rsidRPr="0094036D" w:rsidTr="006463E0">
        <w:trPr>
          <w:trHeight w:val="315"/>
        </w:trPr>
        <w:tc>
          <w:tcPr>
            <w:tcW w:w="107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36D" w:rsidRPr="0094036D" w:rsidRDefault="0094036D" w:rsidP="007714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организац</w:t>
            </w:r>
            <w:proofErr w:type="gramStart"/>
            <w:r w:rsidRPr="00940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</w:t>
            </w:r>
            <w:r w:rsidRPr="009403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Pr="009403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АО</w:t>
            </w:r>
            <w:proofErr w:type="gramEnd"/>
            <w:r w:rsidRPr="009403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"Тульские городские электрические сети"</w:t>
            </w:r>
          </w:p>
        </w:tc>
      </w:tr>
      <w:tr w:rsidR="0094036D" w:rsidRPr="0094036D" w:rsidTr="006463E0">
        <w:trPr>
          <w:trHeight w:val="315"/>
        </w:trPr>
        <w:tc>
          <w:tcPr>
            <w:tcW w:w="107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ИНН:</w:t>
            </w:r>
            <w:r w:rsidRPr="009403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710 550 59 71</w:t>
            </w:r>
          </w:p>
        </w:tc>
      </w:tr>
      <w:tr w:rsidR="0094036D" w:rsidRPr="0094036D" w:rsidTr="006463E0">
        <w:trPr>
          <w:trHeight w:val="315"/>
        </w:trPr>
        <w:tc>
          <w:tcPr>
            <w:tcW w:w="107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КПП:</w:t>
            </w:r>
            <w:r w:rsidRPr="009403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710 501 001</w:t>
            </w:r>
          </w:p>
        </w:tc>
      </w:tr>
      <w:tr w:rsidR="0094036D" w:rsidRPr="0094036D" w:rsidTr="006463E0">
        <w:trPr>
          <w:trHeight w:val="315"/>
        </w:trPr>
        <w:tc>
          <w:tcPr>
            <w:tcW w:w="107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36D" w:rsidRPr="0094036D" w:rsidRDefault="0094036D" w:rsidP="00771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Долгосрочный период регулирования  201</w:t>
            </w:r>
            <w:r w:rsidR="00771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940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- 2017 гг.</w:t>
            </w:r>
          </w:p>
        </w:tc>
      </w:tr>
      <w:tr w:rsidR="0094036D" w:rsidRPr="0094036D" w:rsidTr="006463E0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4036D" w:rsidRPr="0094036D" w:rsidTr="006463E0">
        <w:trPr>
          <w:trHeight w:val="270"/>
        </w:trPr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" w:name="RANGE!A17"/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  <w:bookmarkEnd w:id="1"/>
          </w:p>
        </w:tc>
        <w:tc>
          <w:tcPr>
            <w:tcW w:w="43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28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036D" w:rsidRPr="0094036D" w:rsidRDefault="0094036D" w:rsidP="00771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 201</w:t>
            </w:r>
            <w:r w:rsidR="007714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94036D" w:rsidRPr="0094036D" w:rsidTr="006463E0">
        <w:trPr>
          <w:trHeight w:val="315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2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036D" w:rsidRPr="0094036D" w:rsidTr="006463E0">
        <w:trPr>
          <w:trHeight w:val="27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" w:name="RANGE!A19"/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</w:t>
            </w:r>
            <w:bookmarkEnd w:id="2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Структура затрат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94036D" w:rsidRPr="0094036D" w:rsidTr="006463E0">
        <w:trPr>
          <w:trHeight w:val="52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3" w:name="RANGE!A20"/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bookmarkEnd w:id="3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Необходимая валовая выручка на содержание (далее - НВВ)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434245,8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474295,2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4036D" w:rsidRPr="0094036D" w:rsidTr="006463E0">
        <w:trPr>
          <w:trHeight w:val="52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4" w:name="RANGE!A21"/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  <w:bookmarkEnd w:id="4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Подконтрольные (операционные) расходы, включенные в НВВ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188825,8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202718,1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4036D" w:rsidRPr="0094036D" w:rsidTr="006463E0">
        <w:trPr>
          <w:trHeight w:val="27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5" w:name="RANGE!A22"/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</w:t>
            </w:r>
            <w:bookmarkEnd w:id="5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Материальные расходы,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41083,8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33365,5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4036D" w:rsidRPr="0094036D" w:rsidTr="006463E0">
        <w:trPr>
          <w:trHeight w:val="52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6" w:name="RANGE!A23"/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1.1.1.1</w:t>
            </w:r>
            <w:bookmarkEnd w:id="6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на сырье, материалы, запасные части, инструмент, топливо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11037,3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11043,4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4036D" w:rsidRPr="0094036D" w:rsidTr="006463E0">
        <w:trPr>
          <w:trHeight w:val="27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7" w:name="RANGE!A24"/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1.1.1.2</w:t>
            </w:r>
            <w:bookmarkEnd w:id="7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на ремонт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19004,6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19389,4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4036D" w:rsidRPr="0094036D" w:rsidTr="006463E0">
        <w:trPr>
          <w:trHeight w:val="78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8" w:name="RANGE!A25"/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1.1.1.3</w:t>
            </w:r>
            <w:bookmarkEnd w:id="8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на работы и услуги производственного характера (в том числе услуги сторонних организаций по содержанию сетей и распределительных устройств)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7341,9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4669,3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4036D" w:rsidRPr="0094036D" w:rsidTr="006463E0">
        <w:trPr>
          <w:trHeight w:val="27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9" w:name="RANGE!A26"/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1.1.1.3.1</w:t>
            </w:r>
            <w:bookmarkEnd w:id="9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на ремонт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3638,8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4036D" w:rsidRPr="0094036D" w:rsidTr="006463E0">
        <w:trPr>
          <w:trHeight w:val="27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0" w:name="RANGE!A27"/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1.1.2</w:t>
            </w:r>
            <w:bookmarkEnd w:id="10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130953,6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134992,7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4036D" w:rsidRPr="0094036D" w:rsidTr="006463E0">
        <w:trPr>
          <w:trHeight w:val="27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1" w:name="RANGE!A28"/>
            <w:bookmarkStart w:id="12" w:name="RANGE!A29"/>
            <w:bookmarkEnd w:id="11"/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1.1.3</w:t>
            </w:r>
            <w:bookmarkEnd w:id="12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операционные расходы (с расшифровкой)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16788,5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34359,9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4036D" w:rsidRPr="0094036D" w:rsidTr="006463E0">
        <w:trPr>
          <w:trHeight w:val="27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3" w:name="RANGE!A30"/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1.1.3.1</w:t>
            </w:r>
            <w:bookmarkEnd w:id="13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транспортные услуги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4036D" w:rsidRPr="0094036D" w:rsidTr="006463E0">
        <w:trPr>
          <w:trHeight w:val="27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4" w:name="RANGE!A31"/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1.1.3.2</w:t>
            </w:r>
            <w:bookmarkEnd w:id="14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прочие расходы (с расшифровкой)*(4)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16788,5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34359,9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4036D" w:rsidRPr="0094036D" w:rsidTr="006463E0">
        <w:trPr>
          <w:trHeight w:val="27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5" w:name="RANGE!A32"/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</w:t>
            </w:r>
            <w:bookmarkEnd w:id="15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Неподконтрольные расходы, включенные в НВВ,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66743,6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92900,6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4036D" w:rsidRPr="0094036D" w:rsidTr="006463E0">
        <w:trPr>
          <w:trHeight w:val="27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6" w:name="RANGE!A33"/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</w:t>
            </w:r>
            <w:bookmarkEnd w:id="16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услуг ОАО "ФСК ЕЭС"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4036D" w:rsidRPr="0094036D" w:rsidTr="006463E0">
        <w:trPr>
          <w:trHeight w:val="52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7" w:name="RANGE!A34"/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1.2.2</w:t>
            </w:r>
            <w:bookmarkEnd w:id="17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оплату технологического присоединения к сетям смежной сетевой организации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4036D" w:rsidRPr="0094036D" w:rsidTr="006463E0">
        <w:trPr>
          <w:trHeight w:val="27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8" w:name="RANGE!A35"/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1.2.3</w:t>
            </w:r>
            <w:bookmarkEnd w:id="18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аренду имущества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4036D" w:rsidRPr="0094036D" w:rsidTr="006463E0">
        <w:trPr>
          <w:trHeight w:val="27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9" w:name="RANGE!A36"/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1.2.4</w:t>
            </w:r>
            <w:bookmarkEnd w:id="19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отчисления на социальные нужды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39809,9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33 064,0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4036D" w:rsidRPr="0094036D" w:rsidTr="006463E0">
        <w:trPr>
          <w:trHeight w:val="27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0" w:name="RANGE!A37"/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1.2.5</w:t>
            </w:r>
            <w:bookmarkEnd w:id="20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прибыль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24047,5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52 672,5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4036D" w:rsidRPr="0094036D" w:rsidTr="006463E0">
        <w:trPr>
          <w:trHeight w:val="27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1" w:name="RANGE!A38"/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1.2.6</w:t>
            </w:r>
            <w:bookmarkEnd w:id="21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налоги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2809,3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7 059,7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4036D" w:rsidRPr="0094036D" w:rsidTr="006463E0">
        <w:trPr>
          <w:trHeight w:val="103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2" w:name="RANGE!A39"/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1.2.7</w:t>
            </w:r>
            <w:bookmarkEnd w:id="22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сетевой организации, связанные с осуществлением технологического присоединения к электрическим сетям, не включенные в плату за технологическое присоединение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5074,3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4036D" w:rsidRPr="0094036D" w:rsidTr="006463E0">
        <w:trPr>
          <w:trHeight w:val="52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3" w:name="RANGE!A40"/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1.2.7.1</w:t>
            </w:r>
            <w:bookmarkEnd w:id="23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"Количество льготных технологических присоединений"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4036D" w:rsidRPr="0094036D" w:rsidTr="006463E0">
        <w:trPr>
          <w:trHeight w:val="18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4" w:name="RANGE!A41"/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1.2.8</w:t>
            </w:r>
            <w:bookmarkEnd w:id="24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Средства, подлежащие дополнительному учету по результатам вступивших в законную силу решений суда, решений ФСТ России, принятых по итогам рассмотрения разногласий или досудебного урегулирования споров, решения ФСТ России об отмене решения регулирующего органа, принятого им с превышением полномочий (предписания)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4036D" w:rsidRPr="0094036D" w:rsidTr="006463E0">
        <w:trPr>
          <w:trHeight w:val="27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5" w:name="RANGE!A42"/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</w:t>
            </w:r>
            <w:bookmarkEnd w:id="25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Возврат инвестированного капитала,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113156,1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113156,1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4036D" w:rsidRPr="0094036D" w:rsidTr="006463E0">
        <w:trPr>
          <w:trHeight w:val="52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6" w:name="RANGE!A43"/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1.3.1</w:t>
            </w:r>
            <w:bookmarkEnd w:id="26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размер средств, направляемых на реализацию инвестиционных программ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67379,9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67379,9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4036D" w:rsidRPr="0094036D" w:rsidTr="006463E0">
        <w:trPr>
          <w:trHeight w:val="27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7" w:name="RANGE!A44"/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</w:t>
            </w:r>
            <w:bookmarkEnd w:id="27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 на инвестированный капитал,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66329,0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66329,0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4036D" w:rsidRPr="0094036D" w:rsidTr="006463E0">
        <w:trPr>
          <w:trHeight w:val="52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8" w:name="RANGE!A45"/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1.4.1</w:t>
            </w:r>
            <w:bookmarkEnd w:id="28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размер средств, направляемых на реализацию инвестиционных программ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66329,0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66329,0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4036D" w:rsidRPr="0094036D" w:rsidTr="006463E0">
        <w:trPr>
          <w:trHeight w:val="52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9" w:name="RANGE!A46"/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</w:t>
            </w:r>
            <w:bookmarkEnd w:id="29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Изменение необходимой валовой выручки, производимое в целях сглаживания тарифов</w:t>
            </w:r>
            <w:proofErr w:type="gramStart"/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(+/-)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-808,7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-808,7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4036D" w:rsidRPr="0094036D" w:rsidTr="006463E0">
        <w:trPr>
          <w:trHeight w:val="52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30" w:name="RANGE!A47"/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</w:t>
            </w:r>
            <w:bookmarkEnd w:id="30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Корректировки необходимой валовой выручки, учтенные в утвержденных тарифных решениях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4036D" w:rsidRPr="0094036D" w:rsidTr="006463E0">
        <w:trPr>
          <w:trHeight w:val="27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31" w:name="RANGE!A48"/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1.7</w:t>
            </w:r>
            <w:bookmarkEnd w:id="31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операционных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4036D" w:rsidRPr="0094036D" w:rsidTr="006463E0">
        <w:trPr>
          <w:trHeight w:val="27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32" w:name="RANGE!A49"/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1.8</w:t>
            </w:r>
            <w:bookmarkEnd w:id="32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от снижения технологических потерь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4036D" w:rsidRPr="0094036D" w:rsidTr="006463E0">
        <w:trPr>
          <w:trHeight w:val="52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33" w:name="RANGE!A50"/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II</w:t>
            </w:r>
            <w:bookmarkEnd w:id="33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403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9403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расходы на ремонт, всего (пункт 1.1.1.2 + пункт 1.1.1.3.1 + пункт 1.1.2.1)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22704,6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23028,3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4036D" w:rsidRPr="0094036D" w:rsidTr="006463E0">
        <w:trPr>
          <w:trHeight w:val="52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34" w:name="RANGE!A51"/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III</w:t>
            </w:r>
            <w:bookmarkEnd w:id="34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Необходимая валовая выручка на оплату технологического расхода (потерь) электроэнергии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330501,0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299101,0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4036D" w:rsidRPr="0094036D" w:rsidTr="006463E0">
        <w:trPr>
          <w:trHeight w:val="27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35" w:name="RANGE!A52"/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  <w:bookmarkEnd w:id="35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технологических потерь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FDA7764" wp14:editId="7B2333A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28625" cy="161925"/>
                  <wp:effectExtent l="0" t="0" r="9525" b="0"/>
                  <wp:wrapNone/>
                  <wp:docPr id="2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1619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201870,9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181886,8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4036D" w:rsidRPr="0094036D" w:rsidTr="006463E0">
        <w:trPr>
          <w:trHeight w:val="78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36" w:name="RANGE!A53"/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</w:t>
            </w:r>
            <w:bookmarkEnd w:id="36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 покупки электрической энергии сетевой организацией в целях компенсации технологического расхода электрической энергии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1637,19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1644,44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4036D" w:rsidRPr="0094036D" w:rsidTr="006463E0">
        <w:trPr>
          <w:trHeight w:val="27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37" w:name="RANGE!A54"/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IV</w:t>
            </w:r>
            <w:bookmarkEnd w:id="37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Норма доходности на инвестированный капитал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94036D" w:rsidRPr="0094036D" w:rsidTr="006463E0">
        <w:trPr>
          <w:trHeight w:val="52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38" w:name="RANGE!A55"/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bookmarkEnd w:id="38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норма доходности на инвестированный капитал, установленная ФСТ России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94036D" w:rsidRPr="0094036D" w:rsidTr="006463E0">
        <w:trPr>
          <w:trHeight w:val="52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39" w:name="RANGE!A56"/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  <w:bookmarkEnd w:id="39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норма доходности на капитал, инвестированный до начала долгосрочного периода регулирования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94036D" w:rsidRPr="0094036D" w:rsidTr="006463E0">
        <w:trPr>
          <w:trHeight w:val="103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40" w:name="RANGE!A57"/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</w:t>
            </w:r>
            <w:bookmarkEnd w:id="40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Натуральные (количественные) показатели, используемые при определении структуры и объемов затрат на оказание услуг по передаче электрической энергии сетевыми организациями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94036D" w:rsidRPr="0094036D" w:rsidTr="006463E0">
        <w:trPr>
          <w:trHeight w:val="27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41" w:name="RANGE!A58"/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bookmarkEnd w:id="41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количество точек подключения на конец года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43707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43707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4036D" w:rsidRPr="0094036D" w:rsidTr="006463E0">
        <w:trPr>
          <w:trHeight w:val="27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42" w:name="RANGE!A59"/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bookmarkEnd w:id="42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Трансформаторная мощность подстанций,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МВа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592,4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4036D" w:rsidRPr="0094036D" w:rsidTr="006463E0">
        <w:trPr>
          <w:trHeight w:val="52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43" w:name="RANGE!A60"/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</w:t>
            </w:r>
            <w:bookmarkEnd w:id="43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 трансформаторная мощность подстанций на уровне напряжения 1-20 </w:t>
            </w:r>
            <w:proofErr w:type="spellStart"/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МВа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592,4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4036D" w:rsidRPr="0094036D" w:rsidTr="006463E0">
        <w:trPr>
          <w:trHeight w:val="52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44" w:name="RANGE!A61"/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bookmarkEnd w:id="44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условных единиц по линиям электропередач,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у.е.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6906,32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6885,1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4036D" w:rsidRPr="0094036D" w:rsidTr="006463E0">
        <w:trPr>
          <w:trHeight w:val="52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45" w:name="RANGE!A62"/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</w:t>
            </w:r>
            <w:bookmarkEnd w:id="45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 количество условных единиц по линиям электропередач на уровне напряжения 6-10 </w:t>
            </w:r>
            <w:proofErr w:type="spellStart"/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у.е.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3809,89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3774,8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4036D" w:rsidRPr="0094036D" w:rsidTr="006463E0">
        <w:trPr>
          <w:trHeight w:val="52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 количество условных единиц по линиям электропередач на уровне напряжения 0,4 </w:t>
            </w:r>
            <w:proofErr w:type="spellStart"/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у.е.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3096,43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3110,3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4036D" w:rsidRPr="0094036D" w:rsidTr="006463E0">
        <w:trPr>
          <w:trHeight w:val="27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46" w:name="RANGE!A64"/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bookmarkEnd w:id="46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условных единиц по подстанциям,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у.е.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11585,6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11645,3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4036D" w:rsidRPr="0094036D" w:rsidTr="006463E0">
        <w:trPr>
          <w:trHeight w:val="52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47" w:name="RANGE!A65"/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</w:t>
            </w:r>
            <w:bookmarkEnd w:id="47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 количество условных единиц по подстанциям на уровне напряжения 1-20 </w:t>
            </w:r>
            <w:proofErr w:type="spellStart"/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у.е.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11585,6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11645,3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4036D" w:rsidRPr="0094036D" w:rsidTr="006463E0">
        <w:trPr>
          <w:trHeight w:val="27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48" w:name="RANGE!A66"/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bookmarkEnd w:id="48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Длина линий электропередач,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2530,40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2551,3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4036D" w:rsidRPr="0094036D" w:rsidTr="006463E0">
        <w:trPr>
          <w:trHeight w:val="52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49" w:name="RANGE!A67"/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</w:t>
            </w:r>
            <w:bookmarkEnd w:id="49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 длина линий электропередач на уровне напряжения 6-10 </w:t>
            </w:r>
            <w:proofErr w:type="spellStart"/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1145,47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1128,2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4036D" w:rsidRPr="0094036D" w:rsidTr="006463E0">
        <w:trPr>
          <w:trHeight w:val="52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 длина линий электропередач на уровне напряжения 0,4 </w:t>
            </w:r>
            <w:proofErr w:type="spellStart"/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1384,93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1423,1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4036D" w:rsidRPr="0094036D" w:rsidTr="006463E0">
        <w:trPr>
          <w:trHeight w:val="27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50" w:name="RANGE!A69"/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bookmarkEnd w:id="50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кабельных линий электропередач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4036D" w:rsidRPr="0094036D" w:rsidTr="006463E0">
        <w:trPr>
          <w:trHeight w:val="52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51" w:name="RANGE!A70"/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bookmarkEnd w:id="51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Ввод в эксплуатацию новых объектов электросетевого комплекса на конец года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295190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419407,46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4036D" w:rsidRPr="0094036D" w:rsidTr="006463E0">
        <w:trPr>
          <w:trHeight w:val="52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52" w:name="RANGE!A71"/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7.1.</w:t>
            </w:r>
            <w:bookmarkEnd w:id="52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за счет платы за технологическое присоединение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63707,35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4036D" w:rsidRPr="0094036D" w:rsidTr="006463E0">
        <w:trPr>
          <w:trHeight w:val="78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53" w:name="RANGE!A72"/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bookmarkEnd w:id="53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норматив технологического расхода (потерь) электрической энергии, установленный Минэнерго России*(5)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16,72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94036D" w:rsidRPr="0094036D" w:rsidTr="006463E0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4036D" w:rsidRPr="0094036D" w:rsidTr="006463E0">
        <w:trPr>
          <w:trHeight w:val="40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*(4)        Расшифровка к п. 1.1.3.2.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4036D" w:rsidRPr="0094036D" w:rsidTr="006463E0">
        <w:trPr>
          <w:trHeight w:val="270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1.1.3.2.1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 и услуг сторонних организаций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10932,1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11 492,21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4036D" w:rsidRPr="0094036D" w:rsidTr="006463E0">
        <w:trPr>
          <w:trHeight w:val="27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1.1.3.2.2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командировки и представительские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101,19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4036D" w:rsidRPr="0094036D" w:rsidTr="006463E0">
        <w:trPr>
          <w:trHeight w:val="27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1.1.3.2.3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подготовку кадров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119,79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4036D" w:rsidRPr="0094036D" w:rsidTr="006463E0">
        <w:trPr>
          <w:trHeight w:val="52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1.1.3.2.4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нормальных условий труда и мер по технике безопасности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493,70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4036D" w:rsidRPr="0094036D" w:rsidTr="006463E0">
        <w:trPr>
          <w:trHeight w:val="27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1.1.3.2.5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страхование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353,80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4036D" w:rsidRPr="0094036D" w:rsidTr="006463E0">
        <w:trPr>
          <w:trHeight w:val="27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1.1.3.2.6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прочие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5153,1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21 799,25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BF650F" w:rsidRDefault="00BF650F"/>
    <w:sectPr w:rsidR="00BF650F" w:rsidSect="0094036D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36D"/>
    <w:rsid w:val="00290FDD"/>
    <w:rsid w:val="006463E0"/>
    <w:rsid w:val="007714F8"/>
    <w:rsid w:val="007935F1"/>
    <w:rsid w:val="00895421"/>
    <w:rsid w:val="0094036D"/>
    <w:rsid w:val="0098240F"/>
    <w:rsid w:val="00BF650F"/>
    <w:rsid w:val="00E57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0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03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0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03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0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980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Трапезникова Юлия Владимировна</dc:creator>
  <cp:lastModifiedBy>Климов Павел Александрович</cp:lastModifiedBy>
  <cp:revision>3</cp:revision>
  <cp:lastPrinted>2016-05-31T06:27:00Z</cp:lastPrinted>
  <dcterms:created xsi:type="dcterms:W3CDTF">2016-05-31T13:10:00Z</dcterms:created>
  <dcterms:modified xsi:type="dcterms:W3CDTF">2016-05-31T13:26:00Z</dcterms:modified>
</cp:coreProperties>
</file>