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A7B" w:rsidRDefault="00846A7B" w:rsidP="00846A7B">
      <w:pPr>
        <w:jc w:val="both"/>
        <w:rPr>
          <w:rFonts w:ascii="Times New Roman" w:hAnsi="Times New Roman" w:cs="Times New Roman"/>
        </w:rPr>
      </w:pPr>
    </w:p>
    <w:p w:rsidR="00846A7B" w:rsidRDefault="00846A7B" w:rsidP="00846A7B">
      <w:pPr>
        <w:jc w:val="both"/>
        <w:rPr>
          <w:rFonts w:ascii="Times New Roman" w:hAnsi="Times New Roman" w:cs="Times New Roman"/>
          <w:b/>
        </w:rPr>
      </w:pPr>
      <w:r w:rsidRPr="00846A7B">
        <w:rPr>
          <w:rFonts w:ascii="Times New Roman" w:hAnsi="Times New Roman" w:cs="Times New Roman"/>
          <w:b/>
        </w:rPr>
        <w:t xml:space="preserve">19 к) о возможности подачи заявки на осуществление технологического присоединения </w:t>
      </w:r>
      <w:proofErr w:type="spellStart"/>
      <w:r w:rsidRPr="00846A7B">
        <w:rPr>
          <w:rFonts w:ascii="Times New Roman" w:hAnsi="Times New Roman" w:cs="Times New Roman"/>
          <w:b/>
        </w:rPr>
        <w:t>энергопринимающих</w:t>
      </w:r>
      <w:proofErr w:type="spellEnd"/>
      <w:r w:rsidRPr="00846A7B">
        <w:rPr>
          <w:rFonts w:ascii="Times New Roman" w:hAnsi="Times New Roman" w:cs="Times New Roman"/>
          <w:b/>
        </w:rPr>
        <w:t xml:space="preserve"> устройств заявителей, указанных в пунктах 12(1), 13 и 14 Правил технологического присоединения, к электрическим сетям классом напряжения до 10 </w:t>
      </w:r>
      <w:proofErr w:type="spellStart"/>
      <w:r w:rsidRPr="00846A7B">
        <w:rPr>
          <w:rFonts w:ascii="Times New Roman" w:hAnsi="Times New Roman" w:cs="Times New Roman"/>
          <w:b/>
        </w:rPr>
        <w:t>кВ</w:t>
      </w:r>
      <w:proofErr w:type="spellEnd"/>
      <w:r w:rsidRPr="00846A7B">
        <w:rPr>
          <w:rFonts w:ascii="Times New Roman" w:hAnsi="Times New Roman" w:cs="Times New Roman"/>
          <w:b/>
        </w:rPr>
        <w:t xml:space="preserve"> включительно посредством официального сайта сетевой организации или иного официального сайта в сети "Интернет", определяемого Правительством Российской Федерации</w:t>
      </w:r>
    </w:p>
    <w:p w:rsidR="00846A7B" w:rsidRDefault="00846A7B" w:rsidP="00846A7B">
      <w:pPr>
        <w:jc w:val="both"/>
        <w:rPr>
          <w:rFonts w:ascii="Times New Roman" w:hAnsi="Times New Roman" w:cs="Times New Roman"/>
          <w:b/>
        </w:rPr>
      </w:pPr>
    </w:p>
    <w:p w:rsidR="00846A7B" w:rsidRDefault="00846A7B" w:rsidP="00113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6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 соответствии с Правилами технологического присоединения </w:t>
      </w:r>
      <w:proofErr w:type="spellStart"/>
      <w:r w:rsidRPr="00846A7B">
        <w:rPr>
          <w:rFonts w:ascii="Times New Roman" w:hAnsi="Times New Roman" w:cs="Times New Roman"/>
          <w:sz w:val="24"/>
          <w:szCs w:val="24"/>
          <w:shd w:val="clear" w:color="auto" w:fill="FFFFFF"/>
        </w:rPr>
        <w:t>энергопринимающих</w:t>
      </w:r>
      <w:proofErr w:type="spellEnd"/>
      <w:r w:rsidRPr="00846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устройств потребителей электрической энергии, объектов по производству электрической энергии, объектов по производству электрической энергии, а также объектов электросетевого хозяйства, принадлежащих сетевым организациям и иным лицам, к электрическим сетям, утвержденных постановлением Правительства РФ от 27 декабря 2004 г. N 861, указанные в пунктах 12.</w:t>
      </w:r>
      <w:r w:rsidRPr="00846A7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1</w:t>
      </w:r>
      <w:r w:rsidRPr="00846A7B">
        <w:rPr>
          <w:rFonts w:ascii="Times New Roman" w:hAnsi="Times New Roman" w:cs="Times New Roman"/>
          <w:sz w:val="24"/>
          <w:szCs w:val="24"/>
          <w:shd w:val="clear" w:color="auto" w:fill="FFFFFF"/>
        </w:rPr>
        <w:t>, 13</w:t>
      </w:r>
      <w:r w:rsidRPr="00846A7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Pr="00846A7B">
        <w:rPr>
          <w:rFonts w:ascii="Times New Roman" w:hAnsi="Times New Roman" w:cs="Times New Roman"/>
          <w:sz w:val="24"/>
          <w:szCs w:val="24"/>
          <w:shd w:val="clear" w:color="auto" w:fill="FFFFFF"/>
        </w:rPr>
        <w:t> и 14</w:t>
      </w:r>
      <w:r w:rsidRPr="00846A7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3</w:t>
      </w:r>
      <w:r w:rsidRPr="00846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настоящих Правил, в случае осуществления технологического присоединения </w:t>
      </w:r>
      <w:proofErr w:type="spellStart"/>
      <w:r w:rsidRPr="00846A7B">
        <w:rPr>
          <w:rFonts w:ascii="Times New Roman" w:hAnsi="Times New Roman" w:cs="Times New Roman"/>
          <w:sz w:val="24"/>
          <w:szCs w:val="24"/>
          <w:shd w:val="clear" w:color="auto" w:fill="FFFFFF"/>
        </w:rPr>
        <w:t>энергопринимающих</w:t>
      </w:r>
      <w:proofErr w:type="spellEnd"/>
      <w:r w:rsidRPr="00846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устройств к электрическим сетям классом напряжения до 20 </w:t>
      </w:r>
      <w:proofErr w:type="spellStart"/>
      <w:r w:rsidRPr="00846A7B">
        <w:rPr>
          <w:rFonts w:ascii="Times New Roman" w:hAnsi="Times New Roman" w:cs="Times New Roman"/>
          <w:sz w:val="24"/>
          <w:szCs w:val="24"/>
          <w:shd w:val="clear" w:color="auto" w:fill="FFFFFF"/>
        </w:rPr>
        <w:t>кВ</w:t>
      </w:r>
      <w:proofErr w:type="spellEnd"/>
      <w:r w:rsidRPr="00846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включительно вправе направлять заявку и прилагаемые документы через Личный кабинет Портала электросетевых услуг группы компаний «Россети» (</w:t>
      </w:r>
      <w:hyperlink r:id="rId5" w:tgtFrame="_top" w:history="1">
        <w:r w:rsidRPr="00846A7B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https://портал-тп.рф/</w:t>
        </w:r>
      </w:hyperlink>
      <w:r w:rsidRPr="00846A7B">
        <w:rPr>
          <w:rFonts w:ascii="Times New Roman" w:hAnsi="Times New Roman" w:cs="Times New Roman"/>
          <w:sz w:val="24"/>
          <w:szCs w:val="24"/>
          <w:shd w:val="clear" w:color="auto" w:fill="FFFFFF"/>
        </w:rPr>
        <w:t>) либо с использованием федеральной государственной информационной системы "Единый портал государственных и муниципальных услуг (функций)".</w:t>
      </w:r>
    </w:p>
    <w:p w:rsidR="00846A7B" w:rsidRPr="00846A7B" w:rsidRDefault="00846A7B" w:rsidP="001131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6A7B">
        <w:rPr>
          <w:rFonts w:ascii="Times New Roman" w:hAnsi="Times New Roman" w:cs="Times New Roman"/>
          <w:sz w:val="24"/>
          <w:szCs w:val="24"/>
          <w:shd w:val="clear" w:color="auto" w:fill="FFFFFF"/>
        </w:rPr>
        <w:t>Для получения идентификатора и пароля заявитель проходит процедуру регистрации на Портале электросетевых услуг группы компаний «Россети» с использованием страхового номера индивидуального лицевого счета заявителя — для физических лиц, основного государственного регистрационного номера индивидуального предпринимателя и идентификационного номера налогоплательщика — для индивидуальных предпринимателей, основного государственного регистрационного номера и идентификационного номера налогоплательщика — для юридических лиц.</w:t>
      </w:r>
    </w:p>
    <w:p w:rsidR="00846A7B" w:rsidRPr="00846A7B" w:rsidRDefault="00846A7B" w:rsidP="00113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6A7B">
        <w:rPr>
          <w:rFonts w:ascii="Times New Roman" w:hAnsi="Times New Roman" w:cs="Times New Roman"/>
          <w:sz w:val="24"/>
          <w:szCs w:val="24"/>
          <w:shd w:val="clear" w:color="auto" w:fill="FFFFFF"/>
        </w:rPr>
        <w:t> Заявитель несет ответственность за достоверность и полноту прилагаемых в электронном виде к заявке документов в соответствии с законодательством Российской Федерации.</w:t>
      </w:r>
    </w:p>
    <w:p w:rsidR="00846A7B" w:rsidRPr="00846A7B" w:rsidRDefault="00846A7B" w:rsidP="00113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6A7B">
        <w:rPr>
          <w:rFonts w:ascii="Times New Roman" w:hAnsi="Times New Roman" w:cs="Times New Roman"/>
          <w:sz w:val="24"/>
          <w:szCs w:val="24"/>
          <w:shd w:val="clear" w:color="auto" w:fill="FFFFFF"/>
        </w:rPr>
        <w:pict>
          <v:rect id="_x0000_i1032" style="width:0;height:1.5pt" o:hralign="center" o:hrstd="t" o:hr="t" fillcolor="#a0a0a0" stroked="f"/>
        </w:pict>
      </w:r>
    </w:p>
    <w:p w:rsidR="00846A7B" w:rsidRPr="00846A7B" w:rsidRDefault="00846A7B" w:rsidP="00113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46A7B">
        <w:rPr>
          <w:rFonts w:ascii="inherit" w:eastAsia="Times New Roman" w:hAnsi="inherit" w:cs="Arial"/>
          <w:sz w:val="17"/>
          <w:szCs w:val="17"/>
          <w:bdr w:val="none" w:sz="0" w:space="0" w:color="auto" w:frame="1"/>
          <w:vertAlign w:val="superscript"/>
          <w:lang w:eastAsia="ru-RU"/>
        </w:rPr>
        <w:t>1</w:t>
      </w:r>
      <w:r w:rsidRPr="00846A7B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846A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заявители - юридические лица или индивидуальные предприниматели второй или третьей категории надежности </w:t>
      </w:r>
      <w:proofErr w:type="spellStart"/>
      <w:r w:rsidRPr="00846A7B">
        <w:rPr>
          <w:rFonts w:ascii="Times New Roman" w:eastAsia="Times New Roman" w:hAnsi="Times New Roman" w:cs="Times New Roman"/>
          <w:sz w:val="21"/>
          <w:szCs w:val="21"/>
          <w:lang w:eastAsia="ru-RU"/>
        </w:rPr>
        <w:t>энергопринимающих</w:t>
      </w:r>
      <w:proofErr w:type="spellEnd"/>
      <w:r w:rsidRPr="00846A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устройств, максимальная мощность которых составляет до 150 кВт включительно (с учетом ранее присоединенных в данной точке присоединения </w:t>
      </w:r>
      <w:proofErr w:type="spellStart"/>
      <w:r w:rsidRPr="00846A7B">
        <w:rPr>
          <w:rFonts w:ascii="Times New Roman" w:eastAsia="Times New Roman" w:hAnsi="Times New Roman" w:cs="Times New Roman"/>
          <w:sz w:val="21"/>
          <w:szCs w:val="21"/>
          <w:lang w:eastAsia="ru-RU"/>
        </w:rPr>
        <w:t>энергопринимающих</w:t>
      </w:r>
      <w:proofErr w:type="spellEnd"/>
      <w:r w:rsidRPr="00846A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устройств)</w:t>
      </w:r>
    </w:p>
    <w:p w:rsidR="00846A7B" w:rsidRPr="00846A7B" w:rsidRDefault="00846A7B" w:rsidP="0011318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46A7B">
        <w:rPr>
          <w:rFonts w:ascii="inherit" w:eastAsia="Times New Roman" w:hAnsi="inherit" w:cs="Arial"/>
          <w:sz w:val="17"/>
          <w:szCs w:val="17"/>
          <w:bdr w:val="none" w:sz="0" w:space="0" w:color="auto" w:frame="1"/>
          <w:vertAlign w:val="superscript"/>
          <w:lang w:eastAsia="ru-RU"/>
        </w:rPr>
        <w:t>2</w:t>
      </w:r>
      <w:r w:rsidRPr="00846A7B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846A7B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заявители в целях временного технологического присоединения</w:t>
      </w:r>
    </w:p>
    <w:p w:rsidR="00846A7B" w:rsidRPr="00846A7B" w:rsidRDefault="00846A7B" w:rsidP="00113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46A7B">
        <w:rPr>
          <w:rFonts w:ascii="inherit" w:eastAsia="Times New Roman" w:hAnsi="inherit" w:cs="Arial"/>
          <w:sz w:val="17"/>
          <w:szCs w:val="17"/>
          <w:bdr w:val="none" w:sz="0" w:space="0" w:color="auto" w:frame="1"/>
          <w:vertAlign w:val="superscript"/>
          <w:lang w:eastAsia="ru-RU"/>
        </w:rPr>
        <w:t>3</w:t>
      </w:r>
      <w:r w:rsidRPr="00846A7B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846A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заявители - физические лица, максимальной мощностью </w:t>
      </w:r>
      <w:proofErr w:type="spellStart"/>
      <w:r w:rsidRPr="00846A7B">
        <w:rPr>
          <w:rFonts w:ascii="Times New Roman" w:eastAsia="Times New Roman" w:hAnsi="Times New Roman" w:cs="Times New Roman"/>
          <w:sz w:val="21"/>
          <w:szCs w:val="21"/>
          <w:lang w:eastAsia="ru-RU"/>
        </w:rPr>
        <w:t>энеропринимающих</w:t>
      </w:r>
      <w:proofErr w:type="spellEnd"/>
      <w:r w:rsidRPr="00846A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устройств до 15 кВт включительно (с учетом ранее присоединенных в данной точке присоединения </w:t>
      </w:r>
      <w:proofErr w:type="spellStart"/>
      <w:r w:rsidRPr="00846A7B">
        <w:rPr>
          <w:rFonts w:ascii="Times New Roman" w:eastAsia="Times New Roman" w:hAnsi="Times New Roman" w:cs="Times New Roman"/>
          <w:sz w:val="21"/>
          <w:szCs w:val="21"/>
          <w:lang w:eastAsia="ru-RU"/>
        </w:rPr>
        <w:t>энергопринимающих</w:t>
      </w:r>
      <w:proofErr w:type="spellEnd"/>
      <w:r w:rsidRPr="00846A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</w:t>
      </w:r>
    </w:p>
    <w:p w:rsidR="00846A7B" w:rsidRPr="00846A7B" w:rsidRDefault="00846A7B" w:rsidP="00846A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46A7B" w:rsidRPr="00846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B8"/>
    <w:rsid w:val="00113188"/>
    <w:rsid w:val="00846A7B"/>
    <w:rsid w:val="00DA7D05"/>
    <w:rsid w:val="00DB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4577"/>
  <w15:chartTrackingRefBased/>
  <w15:docId w15:val="{D8BC19C3-9030-45BE-9553-798FB6C2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6A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xn----7sb7akeedqd.xn--p1ai/platform/portal/tehprisEE_port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B88F-DB7C-4667-8051-819F6AE1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Секрет Светлана Игоревна</cp:lastModifiedBy>
  <cp:revision>3</cp:revision>
  <dcterms:created xsi:type="dcterms:W3CDTF">2024-03-29T12:13:00Z</dcterms:created>
  <dcterms:modified xsi:type="dcterms:W3CDTF">2024-03-29T12:16:00Z</dcterms:modified>
</cp:coreProperties>
</file>